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Alma Cristal Rivera Pacheco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A4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7774188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288-2-07-35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lic.riverapacheco@gmail.com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Juicios 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Instituto de Posgrados Superiores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</w:t>
      </w:r>
      <w:r w:rsidR="00DD2C90">
        <w:rPr>
          <w:rFonts w:ascii="NeoSansPro-Regular" w:hAnsi="NeoSansPro-Regular" w:cs="NeoSansPro-Regular"/>
          <w:color w:val="404040"/>
          <w:sz w:val="20"/>
          <w:szCs w:val="20"/>
        </w:rPr>
        <w:t>Boca del 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85BCC" w:rsidRDefault="00C46F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C46F10" w:rsidRPr="00685BCC" w:rsidRDefault="00C46F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85BC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Actuario de la Junta de </w:t>
      </w:r>
      <w:r w:rsidR="00685BCC" w:rsidRPr="00685BCC">
        <w:rPr>
          <w:rFonts w:ascii="NeoSansPro-Bold" w:hAnsi="NeoSansPro-Bold" w:cs="NeoSansPro-Bold"/>
          <w:bCs/>
          <w:color w:val="404040"/>
          <w:sz w:val="20"/>
          <w:szCs w:val="20"/>
        </w:rPr>
        <w:t>Conciliación y</w:t>
      </w:r>
      <w:r w:rsidRPr="00685BC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arbitraje en Veracruz. </w:t>
      </w:r>
    </w:p>
    <w:p w:rsidR="00DD2C90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2012-2014 </w:t>
      </w:r>
    </w:p>
    <w:p w:rsidR="00AB5916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Acreditable en Xalapa, Veracruz</w:t>
      </w:r>
    </w:p>
    <w:p w:rsidR="00AB5916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DD2C90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DD2C9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Tercera del Ministerio Publico de Justicia Alternativa Y facilitador, en la unidad integral de procuración de justicia del Décimo primer distrito judicial con cabecera en Xalapa, Ver. </w:t>
      </w:r>
    </w:p>
    <w:p w:rsidR="00C46F10" w:rsidRPr="00C46F10" w:rsidRDefault="00C46F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46F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Default="00DD2C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Décimo </w:t>
      </w:r>
      <w:r w:rsidR="00C46F10">
        <w:rPr>
          <w:rFonts w:ascii="NeoSansPro-Regular" w:hAnsi="NeoSansPro-Regular" w:cs="NeoSansPro-Regular"/>
          <w:color w:val="404040"/>
          <w:sz w:val="20"/>
          <w:szCs w:val="20"/>
        </w:rPr>
        <w:t xml:space="preserve">Cuarta En La Unidad Integral De Procuración De Justicia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XI Distrito Judicial </w:t>
      </w:r>
      <w:r w:rsidR="00C46F10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C46F10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C46F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C46F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en la Unidad Integral de Procuración de Justicia del XVIII Distrito Judicial en Cosamaloapan.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803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803D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BCC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685BCC" w:rsidRDefault="00685BCC" w:rsidP="00685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685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46F10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685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85BCC" w:rsidRDefault="00AB5916" w:rsidP="00685BCC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85BCC" w:rsidRDefault="00685BCC" w:rsidP="00685BCC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Juicios Orales</w:t>
      </w:r>
    </w:p>
    <w:p w:rsidR="00685BCC" w:rsidRDefault="00685BCC" w:rsidP="00AB5916"/>
    <w:sectPr w:rsidR="00685BC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F8" w:rsidRDefault="00AD1CF8" w:rsidP="00AB5916">
      <w:pPr>
        <w:spacing w:after="0" w:line="240" w:lineRule="auto"/>
      </w:pPr>
      <w:r>
        <w:separator/>
      </w:r>
    </w:p>
  </w:endnote>
  <w:endnote w:type="continuationSeparator" w:id="1">
    <w:p w:rsidR="00AD1CF8" w:rsidRDefault="00AD1CF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F8" w:rsidRDefault="00AD1CF8" w:rsidP="00AB5916">
      <w:pPr>
        <w:spacing w:after="0" w:line="240" w:lineRule="auto"/>
      </w:pPr>
      <w:r>
        <w:separator/>
      </w:r>
    </w:p>
  </w:footnote>
  <w:footnote w:type="continuationSeparator" w:id="1">
    <w:p w:rsidR="00AD1CF8" w:rsidRDefault="00AD1CF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0C0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85BCC"/>
    <w:rsid w:val="006B643A"/>
    <w:rsid w:val="00726727"/>
    <w:rsid w:val="007D766C"/>
    <w:rsid w:val="008A40C6"/>
    <w:rsid w:val="00A66637"/>
    <w:rsid w:val="00AB5916"/>
    <w:rsid w:val="00AD1CF8"/>
    <w:rsid w:val="00AE758C"/>
    <w:rsid w:val="00C46F10"/>
    <w:rsid w:val="00CE7F12"/>
    <w:rsid w:val="00D03386"/>
    <w:rsid w:val="00D07E60"/>
    <w:rsid w:val="00DB2FA1"/>
    <w:rsid w:val="00DD2C90"/>
    <w:rsid w:val="00DE2E01"/>
    <w:rsid w:val="00E71AD8"/>
    <w:rsid w:val="00E803D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4</cp:revision>
  <dcterms:created xsi:type="dcterms:W3CDTF">2017-05-17T15:07:00Z</dcterms:created>
  <dcterms:modified xsi:type="dcterms:W3CDTF">2017-06-20T23:36:00Z</dcterms:modified>
</cp:coreProperties>
</file>